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D77149">
        <w:rPr>
          <w:rFonts w:ascii="Times New Roman" w:hAnsi="Times New Roman" w:cs="Times New Roman"/>
        </w:rPr>
        <w:t>06</w:t>
      </w:r>
      <w:r w:rsidR="00D95CA9" w:rsidRPr="003E1C39">
        <w:rPr>
          <w:rFonts w:ascii="Times New Roman" w:hAnsi="Times New Roman" w:cs="Times New Roman"/>
        </w:rPr>
        <w:t xml:space="preserve"> </w:t>
      </w:r>
      <w:r w:rsidR="00D77149">
        <w:rPr>
          <w:rFonts w:ascii="Times New Roman" w:hAnsi="Times New Roman" w:cs="Times New Roman"/>
        </w:rPr>
        <w:t>мая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CD157F" w:rsidRDefault="00300B35" w:rsidP="005C7884">
      <w:pPr>
        <w:ind w:firstLine="709"/>
        <w:rPr>
          <w:rFonts w:ascii="Times New Roman" w:hAnsi="Times New Roman" w:cs="Times New Roman"/>
        </w:rPr>
      </w:pPr>
      <w:r w:rsidRPr="005C7884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5C7884" w:rsidRPr="005C7884">
        <w:rPr>
          <w:rFonts w:ascii="Times New Roman" w:hAnsi="Times New Roman" w:cs="Times New Roman"/>
        </w:rPr>
        <w:t xml:space="preserve">с кадастровым номером 74:25:0301517:397, площадью 1252 кв. метра, расположенного по адресному ориентиру: </w:t>
      </w:r>
      <w:r w:rsidR="005C7884" w:rsidRPr="005C7884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Песчаная, земельный участок 47А, гостиничное обслуживание</w:t>
      </w:r>
      <w:r w:rsidR="005C7884" w:rsidRPr="005C7884">
        <w:rPr>
          <w:rFonts w:ascii="Times New Roman" w:hAnsi="Times New Roman" w:cs="Times New Roman"/>
        </w:rPr>
        <w:t xml:space="preserve"> (территориальная зона  Ж</w:t>
      </w:r>
      <w:proofErr w:type="gramStart"/>
      <w:r w:rsidR="005C7884" w:rsidRPr="005C7884">
        <w:rPr>
          <w:rFonts w:ascii="Times New Roman" w:hAnsi="Times New Roman" w:cs="Times New Roman"/>
        </w:rPr>
        <w:t>1</w:t>
      </w:r>
      <w:proofErr w:type="gramEnd"/>
      <w:r w:rsidR="005C7884" w:rsidRPr="005C7884">
        <w:rPr>
          <w:rFonts w:ascii="Times New Roman" w:hAnsi="Times New Roman" w:cs="Times New Roman"/>
        </w:rPr>
        <w:t xml:space="preserve"> – </w:t>
      </w:r>
      <w:r w:rsidR="005C7884" w:rsidRPr="005C7884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5C7884" w:rsidRPr="005C7884">
        <w:rPr>
          <w:rFonts w:ascii="Times New Roman" w:hAnsi="Times New Roman" w:cs="Times New Roman"/>
        </w:rPr>
        <w:t xml:space="preserve">) по заявлению </w:t>
      </w:r>
      <w:r w:rsidR="005C7884" w:rsidRPr="005C7884">
        <w:rPr>
          <w:rFonts w:ascii="Times New Roman" w:hAnsi="Times New Roman" w:cs="Times New Roman"/>
          <w:bCs/>
        </w:rPr>
        <w:t>Николаева А.В</w:t>
      </w:r>
      <w:r w:rsidR="005C7884">
        <w:rPr>
          <w:rFonts w:ascii="Times New Roman" w:hAnsi="Times New Roman" w:cs="Times New Roman"/>
        </w:rPr>
        <w:t>.</w:t>
      </w:r>
      <w:r w:rsidR="00CD157F" w:rsidRPr="00CD157F">
        <w:rPr>
          <w:rFonts w:ascii="Times New Roman" w:hAnsi="Times New Roman" w:cs="Times New Roman"/>
        </w:rPr>
        <w:t xml:space="preserve"> </w:t>
      </w:r>
      <w:r w:rsidRPr="00CD157F">
        <w:rPr>
          <w:rFonts w:ascii="Times New Roman" w:hAnsi="Times New Roman" w:cs="Times New Roman"/>
        </w:rPr>
        <w:t xml:space="preserve">были проведены публичные </w:t>
      </w:r>
      <w:r w:rsidRPr="00CD157F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CD157F">
        <w:rPr>
          <w:rFonts w:ascii="Times New Roman" w:hAnsi="Times New Roman" w:cs="Times New Roman"/>
        </w:rPr>
        <w:t xml:space="preserve">, в которых приняли участие </w:t>
      </w:r>
      <w:r w:rsidR="005C7884">
        <w:rPr>
          <w:rFonts w:ascii="Times New Roman" w:hAnsi="Times New Roman" w:cs="Times New Roman"/>
          <w:color w:val="FF0000"/>
        </w:rPr>
        <w:t>2</w:t>
      </w:r>
      <w:r w:rsidRPr="00CD157F">
        <w:rPr>
          <w:rFonts w:ascii="Times New Roman" w:hAnsi="Times New Roman" w:cs="Times New Roman"/>
        </w:rPr>
        <w:t xml:space="preserve"> участник</w:t>
      </w:r>
      <w:r w:rsidR="005C7884">
        <w:rPr>
          <w:rFonts w:ascii="Times New Roman" w:hAnsi="Times New Roman" w:cs="Times New Roman"/>
        </w:rPr>
        <w:t>а</w:t>
      </w:r>
      <w:r w:rsidRPr="00CD157F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5C7884">
        <w:rPr>
          <w:rFonts w:ascii="Times New Roman" w:hAnsi="Times New Roman" w:cs="Times New Roman"/>
        </w:rPr>
        <w:t>отокола публичных слушаний от 06</w:t>
      </w:r>
      <w:r w:rsidR="00B23B4F">
        <w:rPr>
          <w:rFonts w:ascii="Times New Roman" w:hAnsi="Times New Roman" w:cs="Times New Roman"/>
        </w:rPr>
        <w:t>.0</w:t>
      </w:r>
      <w:r w:rsidR="005C7884">
        <w:rPr>
          <w:rFonts w:ascii="Times New Roman" w:hAnsi="Times New Roman" w:cs="Times New Roman"/>
        </w:rPr>
        <w:t>5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5C7884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="005C7884">
        <w:rPr>
          <w:rFonts w:ascii="Times New Roman" w:eastAsia="Lucida Sans Unicode" w:hAnsi="Times New Roman" w:cs="Times New Roman"/>
          <w:noProof/>
          <w:kern w:val="1"/>
        </w:rPr>
        <w:t>_ участника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5C7884" w:rsidRPr="005C7884">
        <w:rPr>
          <w:rFonts w:ascii="Times New Roman" w:hAnsi="Times New Roman" w:cs="Times New Roman"/>
        </w:rPr>
        <w:t xml:space="preserve">с кадастровым номером 74:25:0301517:397, площадью 1252 кв. метра, расположенного по адресному ориентиру: </w:t>
      </w:r>
      <w:r w:rsidR="005C7884" w:rsidRPr="005C7884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Песчаная, земельный участок 47А, гостиничное обслуживание</w:t>
      </w:r>
      <w:r w:rsidR="005C7884" w:rsidRPr="005C7884">
        <w:rPr>
          <w:rFonts w:ascii="Times New Roman" w:hAnsi="Times New Roman" w:cs="Times New Roman"/>
        </w:rPr>
        <w:t xml:space="preserve"> (территориальная зона  Ж</w:t>
      </w:r>
      <w:proofErr w:type="gramStart"/>
      <w:r w:rsidR="005C7884" w:rsidRPr="005C7884">
        <w:rPr>
          <w:rFonts w:ascii="Times New Roman" w:hAnsi="Times New Roman" w:cs="Times New Roman"/>
        </w:rPr>
        <w:t>1</w:t>
      </w:r>
      <w:proofErr w:type="gramEnd"/>
      <w:r w:rsidR="005C7884" w:rsidRPr="005C7884">
        <w:rPr>
          <w:rFonts w:ascii="Times New Roman" w:hAnsi="Times New Roman" w:cs="Times New Roman"/>
        </w:rPr>
        <w:t xml:space="preserve"> – </w:t>
      </w:r>
      <w:r w:rsidR="005C7884" w:rsidRPr="005C7884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5C7884">
        <w:rPr>
          <w:rFonts w:ascii="Times New Roman" w:hAnsi="Times New Roman" w:cs="Times New Roman"/>
        </w:rPr>
        <w:t xml:space="preserve">) </w:t>
      </w:r>
      <w:r w:rsidR="005C7884" w:rsidRPr="005C7884">
        <w:rPr>
          <w:rFonts w:ascii="Times New Roman" w:hAnsi="Times New Roman" w:cs="Times New Roman"/>
        </w:rPr>
        <w:t xml:space="preserve">по заявлению </w:t>
      </w:r>
      <w:r w:rsidR="005C7884" w:rsidRPr="005C7884">
        <w:rPr>
          <w:rFonts w:ascii="Times New Roman" w:hAnsi="Times New Roman" w:cs="Times New Roman"/>
          <w:bCs/>
        </w:rPr>
        <w:t>Николаева А.В</w:t>
      </w:r>
      <w:r w:rsidR="005C7884">
        <w:rPr>
          <w:rFonts w:ascii="Times New Roman" w:hAnsi="Times New Roman" w:cs="Times New Roman"/>
        </w:rPr>
        <w:t>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5C7884" w:rsidRDefault="005C7884" w:rsidP="00CD157F">
      <w:pPr>
        <w:ind w:firstLine="0"/>
        <w:jc w:val="right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29A5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30198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35DF5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C7884"/>
    <w:rsid w:val="005D4430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CD157F"/>
    <w:rsid w:val="00D1599F"/>
    <w:rsid w:val="00D44C12"/>
    <w:rsid w:val="00D6677F"/>
    <w:rsid w:val="00D77149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C573E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813F8-8C31-46E2-B0B3-3FB06534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2026-04-28T10:12:00Z</cp:lastPrinted>
  <dcterms:created xsi:type="dcterms:W3CDTF">2026-05-06T09:33:00Z</dcterms:created>
  <dcterms:modified xsi:type="dcterms:W3CDTF">2026-05-06T09:33:00Z</dcterms:modified>
</cp:coreProperties>
</file>